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zh-CN"/>
        </w:rPr>
        <w:t>村(社区)便民服务站上墙制度（样本）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20" w:firstLineChars="200"/>
        <w:jc w:val="both"/>
        <w:textAlignment w:val="auto"/>
        <w:rPr>
          <w:rFonts w:hint="eastAsia" w:ascii="仿宋_GB2312" w:hAnsi="宋体" w:eastAsia="仿宋_GB2312"/>
          <w:spacing w:val="-2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Cs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上墙制度样本，仅供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各镇所辖行政村（社区）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参考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，所属城乡社区工作局的林口镇内六个社区，可结合实际工作情况，统一制定规范。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  <w:lang w:val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val="zh-CN"/>
        </w:rPr>
        <w:t>村(社区)便民服务站工作制度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一、代办员由村（社区）三职干部兼任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（可根据实际情况自行修改）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。村（社区）干部轮流或定时在便民服务站值班；值班时间之外，村（社区）干部也要随时随地受理和解决群众提出的要求，实行全天候服务。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二、代办实行“自愿代办、无偿代办”的原则。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三、热情周到，尊重服务对象。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四、服务对象备齐资料后，代办员应及时与相关部门衔接，办理完毕后，应迅速反馈结果。对确实不能办理的事项，要向群众说明原因，做好解释工作。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五、除按政策规定应当缴纳的费用外，代办员不得以咨询、劳务、交通、通讯等其他任何名义收取对象代办费用，不得索要礼品、礼金。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六、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便民服务站点应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建立便民服务记录本和服务事项受理、回访登记等相关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台账</w:t>
      </w:r>
      <w:bookmarkStart w:id="0" w:name="_GoBack"/>
      <w:bookmarkEnd w:id="0"/>
      <w:r>
        <w:rPr>
          <w:rFonts w:hint="eastAsia" w:ascii="仿宋" w:hAnsi="仿宋" w:eastAsia="仿宋" w:cs="仿宋"/>
          <w:spacing w:val="-20"/>
          <w:sz w:val="32"/>
          <w:szCs w:val="32"/>
        </w:rPr>
        <w:t>，将代办的事项、时间、对象、解决途径及办理结果详细记录，整理存档。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56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0"/>
          <w:sz w:val="32"/>
          <w:szCs w:val="32"/>
        </w:rPr>
        <w:t>七、对孤寡、伤病（残）、五保等特殊对象，实行上门代办、全程代办</w:t>
      </w:r>
      <w:r>
        <w:rPr>
          <w:rFonts w:hint="eastAsia" w:ascii="仿宋" w:hAnsi="仿宋" w:eastAsia="仿宋" w:cs="仿宋"/>
          <w:spacing w:val="-20"/>
          <w:sz w:val="32"/>
          <w:szCs w:val="32"/>
          <w:lang w:eastAsia="zh-CN"/>
        </w:rPr>
        <w:t>、帮办。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NzQ3ZmRiZGRjY2M4OWFmMWFhYWU5MWE4ZDE0MDQifQ=="/>
  </w:docVars>
  <w:rsids>
    <w:rsidRoot w:val="2B783C75"/>
    <w:rsid w:val="0FEB5787"/>
    <w:rsid w:val="21F93D33"/>
    <w:rsid w:val="279B763B"/>
    <w:rsid w:val="2B783C75"/>
    <w:rsid w:val="2B797C93"/>
    <w:rsid w:val="2DCD42C6"/>
    <w:rsid w:val="381A37AC"/>
    <w:rsid w:val="3ADC3D9A"/>
    <w:rsid w:val="3E2B306F"/>
    <w:rsid w:val="3EB56DDC"/>
    <w:rsid w:val="41270465"/>
    <w:rsid w:val="413C4870"/>
    <w:rsid w:val="48BF5427"/>
    <w:rsid w:val="544467E1"/>
    <w:rsid w:val="568148E1"/>
    <w:rsid w:val="62662018"/>
    <w:rsid w:val="67530DBD"/>
    <w:rsid w:val="7733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453</Words>
  <Characters>453</Characters>
  <Lines>0</Lines>
  <Paragraphs>0</Paragraphs>
  <TotalTime>3</TotalTime>
  <ScaleCrop>false</ScaleCrop>
  <LinksUpToDate>false</LinksUpToDate>
  <CharactersWithSpaces>453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2022-05-27T07:30:00Z</dcterms:created>
  <dc:creator>平常心</dc:creator>
  <cp:lastModifiedBy>admin</cp:lastModifiedBy>
  <dcterms:modified xsi:type="dcterms:W3CDTF">2022-06-01T06:25:14Z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BE9608CFF03641E48522B17055AC4100</vt:lpwstr>
  </property>
</Properties>
</file>